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6D9" w:rsidRPr="00C276D9" w:rsidRDefault="00C276D9" w:rsidP="00C276D9">
      <w:pPr>
        <w:shd w:val="clear" w:color="auto" w:fill="FFFFFF"/>
        <w:spacing w:after="0" w:line="240" w:lineRule="auto"/>
        <w:jc w:val="center"/>
        <w:outlineLvl w:val="0"/>
        <w:rPr>
          <w:rFonts w:ascii="Times New Roman" w:eastAsia="Times New Roman" w:hAnsi="Times New Roman" w:cs="Times New Roman"/>
          <w:color w:val="785432"/>
          <w:kern w:val="36"/>
          <w:sz w:val="48"/>
          <w:szCs w:val="48"/>
        </w:rPr>
      </w:pPr>
      <w:r w:rsidRPr="00C276D9">
        <w:rPr>
          <w:rFonts w:ascii="Times New Roman" w:eastAsia="Times New Roman" w:hAnsi="Times New Roman" w:cs="Times New Roman"/>
          <w:color w:val="785432"/>
          <w:kern w:val="36"/>
          <w:sz w:val="48"/>
          <w:szCs w:val="48"/>
        </w:rPr>
        <w:t>Strategies and Resources for Success</w:t>
      </w:r>
    </w:p>
    <w:p w:rsidR="003B518E" w:rsidRDefault="003B518E"/>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24"/>
          <w:szCs w:val="24"/>
        </w:rPr>
      </w:pPr>
      <w:r w:rsidRPr="00C276D9">
        <w:rPr>
          <w:rFonts w:ascii="Times New Roman" w:eastAsia="Times New Roman" w:hAnsi="Times New Roman" w:cs="Times New Roman"/>
          <w:color w:val="000000"/>
          <w:sz w:val="24"/>
          <w:szCs w:val="24"/>
        </w:rPr>
        <w:t>While you might feel comfortable navigating computers, technology, and the online environment, completing your courses and an entire online degree program may present challenges. You might experience challenges related to not having a physical classroom, a lack of face-to-face contact, or even your own personal limitations. For this Assignment, think about your skills and strengths and how they will help with online. Consider challenges you might anticipate as an online learner. Reflect on strategies and resources that might help you overcome these challenges.</w:t>
      </w:r>
    </w:p>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24"/>
          <w:szCs w:val="24"/>
        </w:rPr>
      </w:pPr>
    </w:p>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24"/>
          <w:szCs w:val="24"/>
        </w:rPr>
      </w:pPr>
      <w:r w:rsidRPr="00C276D9">
        <w:rPr>
          <w:rFonts w:ascii="Times New Roman" w:eastAsia="Times New Roman" w:hAnsi="Times New Roman" w:cs="Times New Roman"/>
          <w:b/>
          <w:bCs/>
          <w:color w:val="000000"/>
          <w:sz w:val="24"/>
          <w:szCs w:val="24"/>
        </w:rPr>
        <w:t>To complete: </w:t>
      </w:r>
    </w:p>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24"/>
          <w:szCs w:val="24"/>
        </w:rPr>
      </w:pPr>
      <w:r w:rsidRPr="00C276D9">
        <w:rPr>
          <w:rFonts w:ascii="Times New Roman" w:eastAsia="Times New Roman" w:hAnsi="Times New Roman" w:cs="Times New Roman"/>
          <w:color w:val="000000"/>
          <w:sz w:val="24"/>
          <w:szCs w:val="24"/>
        </w:rPr>
        <w:t xml:space="preserve">Write a </w:t>
      </w:r>
      <w:r w:rsidRPr="00C276D9">
        <w:rPr>
          <w:rFonts w:ascii="Times New Roman" w:eastAsia="Times New Roman" w:hAnsi="Times New Roman" w:cs="Times New Roman"/>
          <w:b/>
          <w:color w:val="000000"/>
          <w:sz w:val="32"/>
          <w:szCs w:val="32"/>
        </w:rPr>
        <w:t>2 page</w:t>
      </w:r>
      <w:r w:rsidRPr="00C276D9">
        <w:rPr>
          <w:rFonts w:ascii="Times New Roman" w:eastAsia="Times New Roman" w:hAnsi="Times New Roman" w:cs="Times New Roman"/>
          <w:color w:val="000000"/>
          <w:sz w:val="24"/>
          <w:szCs w:val="24"/>
        </w:rPr>
        <w:t xml:space="preserve"> paper that addresses the following:</w:t>
      </w:r>
    </w:p>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24"/>
          <w:szCs w:val="24"/>
        </w:rPr>
      </w:pPr>
      <w:r w:rsidRPr="00C276D9">
        <w:rPr>
          <w:rFonts w:ascii="Times New Roman" w:eastAsia="Times New Roman" w:hAnsi="Times New Roman" w:cs="Times New Roman"/>
          <w:color w:val="000000"/>
          <w:sz w:val="24"/>
          <w:szCs w:val="24"/>
        </w:rPr>
        <w:t> </w:t>
      </w:r>
    </w:p>
    <w:p w:rsidR="00C276D9" w:rsidRPr="00C276D9" w:rsidRDefault="00C276D9" w:rsidP="00C276D9">
      <w:pPr>
        <w:numPr>
          <w:ilvl w:val="0"/>
          <w:numId w:val="1"/>
        </w:numPr>
        <w:shd w:val="clear" w:color="auto" w:fill="FFFFFF"/>
        <w:spacing w:after="0" w:line="240" w:lineRule="auto"/>
        <w:ind w:left="0"/>
        <w:rPr>
          <w:rFonts w:ascii="Times New Roman" w:eastAsia="Times New Roman" w:hAnsi="Times New Roman" w:cs="Times New Roman"/>
          <w:color w:val="000000"/>
          <w:sz w:val="32"/>
          <w:szCs w:val="32"/>
        </w:rPr>
      </w:pPr>
      <w:r w:rsidRPr="00C276D9">
        <w:rPr>
          <w:rFonts w:ascii="Times New Roman" w:eastAsia="Times New Roman" w:hAnsi="Times New Roman" w:cs="Times New Roman"/>
          <w:color w:val="000000"/>
          <w:sz w:val="32"/>
          <w:szCs w:val="32"/>
        </w:rPr>
        <w:t>Describe any concerns you have or challenges you might anticipate as an online learner.</w:t>
      </w:r>
    </w:p>
    <w:p w:rsidR="00C276D9" w:rsidRPr="00C276D9" w:rsidRDefault="00C276D9" w:rsidP="00C276D9">
      <w:pPr>
        <w:numPr>
          <w:ilvl w:val="0"/>
          <w:numId w:val="1"/>
        </w:numPr>
        <w:shd w:val="clear" w:color="auto" w:fill="FFFFFF"/>
        <w:spacing w:after="0" w:line="240" w:lineRule="auto"/>
        <w:ind w:left="0"/>
        <w:rPr>
          <w:rFonts w:ascii="Times New Roman" w:eastAsia="Times New Roman" w:hAnsi="Times New Roman" w:cs="Times New Roman"/>
          <w:color w:val="000000"/>
          <w:sz w:val="32"/>
          <w:szCs w:val="32"/>
        </w:rPr>
      </w:pPr>
      <w:r w:rsidRPr="00C276D9">
        <w:rPr>
          <w:rFonts w:ascii="Times New Roman" w:eastAsia="Times New Roman" w:hAnsi="Times New Roman" w:cs="Times New Roman"/>
          <w:color w:val="000000"/>
          <w:sz w:val="32"/>
          <w:szCs w:val="32"/>
        </w:rPr>
        <w:t>Identify </w:t>
      </w:r>
      <w:r w:rsidRPr="00C276D9">
        <w:rPr>
          <w:rFonts w:ascii="Times New Roman" w:eastAsia="Times New Roman" w:hAnsi="Times New Roman" w:cs="Times New Roman"/>
          <w:b/>
          <w:bCs/>
          <w:color w:val="000000"/>
          <w:sz w:val="32"/>
          <w:szCs w:val="32"/>
        </w:rPr>
        <w:t>one</w:t>
      </w:r>
      <w:r w:rsidRPr="00C276D9">
        <w:rPr>
          <w:rFonts w:ascii="Times New Roman" w:eastAsia="Times New Roman" w:hAnsi="Times New Roman" w:cs="Times New Roman"/>
          <w:color w:val="000000"/>
          <w:sz w:val="32"/>
          <w:szCs w:val="32"/>
        </w:rPr>
        <w:t> strategy and </w:t>
      </w:r>
      <w:r w:rsidRPr="00C276D9">
        <w:rPr>
          <w:rFonts w:ascii="Times New Roman" w:eastAsia="Times New Roman" w:hAnsi="Times New Roman" w:cs="Times New Roman"/>
          <w:b/>
          <w:bCs/>
          <w:color w:val="000000"/>
          <w:sz w:val="32"/>
          <w:szCs w:val="32"/>
        </w:rPr>
        <w:t>one</w:t>
      </w:r>
      <w:r w:rsidRPr="00C276D9">
        <w:rPr>
          <w:rFonts w:ascii="Times New Roman" w:eastAsia="Times New Roman" w:hAnsi="Times New Roman" w:cs="Times New Roman"/>
          <w:color w:val="000000"/>
          <w:sz w:val="32"/>
          <w:szCs w:val="32"/>
        </w:rPr>
        <w:t> resource/tool from the Learning Resources that may contribute to a successful online learning experience.</w:t>
      </w:r>
    </w:p>
    <w:p w:rsidR="00C276D9" w:rsidRPr="00C276D9" w:rsidRDefault="00C276D9" w:rsidP="00C276D9">
      <w:pPr>
        <w:numPr>
          <w:ilvl w:val="0"/>
          <w:numId w:val="1"/>
        </w:numPr>
        <w:shd w:val="clear" w:color="auto" w:fill="FFFFFF"/>
        <w:spacing w:after="0" w:line="240" w:lineRule="auto"/>
        <w:ind w:left="0"/>
        <w:rPr>
          <w:rFonts w:ascii="Times New Roman" w:eastAsia="Times New Roman" w:hAnsi="Times New Roman" w:cs="Times New Roman"/>
          <w:color w:val="000000"/>
          <w:sz w:val="32"/>
          <w:szCs w:val="32"/>
        </w:rPr>
      </w:pPr>
      <w:r w:rsidRPr="00C276D9">
        <w:rPr>
          <w:rFonts w:ascii="Times New Roman" w:eastAsia="Times New Roman" w:hAnsi="Times New Roman" w:cs="Times New Roman"/>
          <w:color w:val="000000"/>
          <w:sz w:val="32"/>
          <w:szCs w:val="32"/>
        </w:rPr>
        <w:t>Explain how you might use the strategy and resource/tool to help you overcome the concerns or challenges you described.</w:t>
      </w:r>
    </w:p>
    <w:p w:rsidR="00C276D9" w:rsidRPr="00C276D9" w:rsidRDefault="00C276D9" w:rsidP="00C276D9">
      <w:pPr>
        <w:numPr>
          <w:ilvl w:val="0"/>
          <w:numId w:val="1"/>
        </w:numPr>
        <w:shd w:val="clear" w:color="auto" w:fill="FFFFFF"/>
        <w:spacing w:after="0" w:line="240" w:lineRule="auto"/>
        <w:ind w:left="0"/>
        <w:rPr>
          <w:rFonts w:ascii="Times New Roman" w:eastAsia="Times New Roman" w:hAnsi="Times New Roman" w:cs="Times New Roman"/>
          <w:color w:val="000000"/>
          <w:sz w:val="32"/>
          <w:szCs w:val="32"/>
        </w:rPr>
      </w:pPr>
      <w:r w:rsidRPr="00C276D9">
        <w:rPr>
          <w:rFonts w:ascii="Times New Roman" w:eastAsia="Times New Roman" w:hAnsi="Times New Roman" w:cs="Times New Roman"/>
          <w:color w:val="000000"/>
          <w:sz w:val="32"/>
          <w:szCs w:val="32"/>
        </w:rPr>
        <w:t>Identify </w:t>
      </w:r>
      <w:r w:rsidRPr="00C276D9">
        <w:rPr>
          <w:rFonts w:ascii="Times New Roman" w:eastAsia="Times New Roman" w:hAnsi="Times New Roman" w:cs="Times New Roman"/>
          <w:b/>
          <w:bCs/>
          <w:color w:val="000000"/>
          <w:sz w:val="32"/>
          <w:szCs w:val="32"/>
        </w:rPr>
        <w:t>two</w:t>
      </w:r>
      <w:r w:rsidRPr="00C276D9">
        <w:rPr>
          <w:rFonts w:ascii="Times New Roman" w:eastAsia="Times New Roman" w:hAnsi="Times New Roman" w:cs="Times New Roman"/>
          <w:color w:val="000000"/>
          <w:sz w:val="32"/>
          <w:szCs w:val="32"/>
        </w:rPr>
        <w:t> personal weaknesses or limitations that you might need to improve upon in order to ensure your success in this program, and explain why.</w:t>
      </w:r>
    </w:p>
    <w:p w:rsidR="00C276D9" w:rsidRPr="00C276D9" w:rsidRDefault="00C276D9" w:rsidP="00C276D9">
      <w:pPr>
        <w:shd w:val="clear" w:color="auto" w:fill="FFFFFF"/>
        <w:spacing w:after="0" w:line="240" w:lineRule="auto"/>
        <w:rPr>
          <w:rFonts w:ascii="Times New Roman" w:eastAsia="Times New Roman" w:hAnsi="Times New Roman" w:cs="Times New Roman"/>
          <w:color w:val="000000"/>
          <w:sz w:val="32"/>
          <w:szCs w:val="32"/>
        </w:rPr>
      </w:pPr>
      <w:r w:rsidRPr="00C276D9">
        <w:rPr>
          <w:rFonts w:ascii="Times New Roman" w:eastAsia="Times New Roman" w:hAnsi="Times New Roman" w:cs="Times New Roman"/>
          <w:color w:val="000000"/>
          <w:sz w:val="32"/>
          <w:szCs w:val="32"/>
        </w:rPr>
        <w:t>Reference the resources from this week that you will use to address these personal weaknesses or limitations. Provide </w:t>
      </w:r>
      <w:r w:rsidRPr="00C276D9">
        <w:rPr>
          <w:rFonts w:ascii="Times New Roman" w:eastAsia="Times New Roman" w:hAnsi="Times New Roman" w:cs="Times New Roman"/>
          <w:b/>
          <w:bCs/>
          <w:color w:val="000000"/>
          <w:sz w:val="32"/>
          <w:szCs w:val="32"/>
        </w:rPr>
        <w:t>at least one</w:t>
      </w:r>
      <w:r w:rsidRPr="00C276D9">
        <w:rPr>
          <w:rFonts w:ascii="Times New Roman" w:eastAsia="Times New Roman" w:hAnsi="Times New Roman" w:cs="Times New Roman"/>
          <w:color w:val="000000"/>
          <w:sz w:val="32"/>
          <w:szCs w:val="32"/>
        </w:rPr>
        <w:t> additional strategy and/or resource (not included in the Learning Resources) to address the personal weakness or limitation you identified.</w:t>
      </w:r>
    </w:p>
    <w:p w:rsidR="00C276D9" w:rsidRPr="00C276D9" w:rsidRDefault="00C276D9">
      <w:pPr>
        <w:rPr>
          <w:rFonts w:ascii="Times New Roman" w:hAnsi="Times New Roman" w:cs="Times New Roman"/>
          <w:sz w:val="32"/>
          <w:szCs w:val="32"/>
        </w:rPr>
      </w:pPr>
    </w:p>
    <w:sectPr w:rsidR="00C276D9" w:rsidRPr="00C276D9" w:rsidSect="003B51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35990"/>
    <w:multiLevelType w:val="multilevel"/>
    <w:tmpl w:val="75E2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76D9"/>
    <w:rsid w:val="003B518E"/>
    <w:rsid w:val="00C276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18E"/>
  </w:style>
  <w:style w:type="paragraph" w:styleId="Heading1">
    <w:name w:val="heading 1"/>
    <w:basedOn w:val="Normal"/>
    <w:link w:val="Heading1Char"/>
    <w:uiPriority w:val="9"/>
    <w:qFormat/>
    <w:rsid w:val="00C276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6D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276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76D9"/>
    <w:rPr>
      <w:b/>
      <w:bCs/>
    </w:rPr>
  </w:style>
</w:styles>
</file>

<file path=word/webSettings.xml><?xml version="1.0" encoding="utf-8"?>
<w:webSettings xmlns:r="http://schemas.openxmlformats.org/officeDocument/2006/relationships" xmlns:w="http://schemas.openxmlformats.org/wordprocessingml/2006/main">
  <w:divs>
    <w:div w:id="731584000">
      <w:bodyDiv w:val="1"/>
      <w:marLeft w:val="0"/>
      <w:marRight w:val="0"/>
      <w:marTop w:val="0"/>
      <w:marBottom w:val="0"/>
      <w:divBdr>
        <w:top w:val="none" w:sz="0" w:space="0" w:color="auto"/>
        <w:left w:val="none" w:sz="0" w:space="0" w:color="auto"/>
        <w:bottom w:val="none" w:sz="0" w:space="0" w:color="auto"/>
        <w:right w:val="none" w:sz="0" w:space="0" w:color="auto"/>
      </w:divBdr>
    </w:div>
    <w:div w:id="1563519974">
      <w:bodyDiv w:val="1"/>
      <w:marLeft w:val="0"/>
      <w:marRight w:val="0"/>
      <w:marTop w:val="0"/>
      <w:marBottom w:val="0"/>
      <w:divBdr>
        <w:top w:val="none" w:sz="0" w:space="0" w:color="auto"/>
        <w:left w:val="none" w:sz="0" w:space="0" w:color="auto"/>
        <w:bottom w:val="none" w:sz="0" w:space="0" w:color="auto"/>
        <w:right w:val="none" w:sz="0" w:space="0" w:color="auto"/>
      </w:divBdr>
    </w:div>
    <w:div w:id="159647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214</Words>
  <Characters>1225</Characters>
  <Application>Microsoft Office Word</Application>
  <DocSecurity>0</DocSecurity>
  <Lines>10</Lines>
  <Paragraphs>2</Paragraphs>
  <ScaleCrop>false</ScaleCrop>
  <Company>Commerce ISD</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2017-12-05T15:53:00Z</dcterms:created>
  <dcterms:modified xsi:type="dcterms:W3CDTF">2017-12-05T16:09:00Z</dcterms:modified>
</cp:coreProperties>
</file>